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960"/>
        <w:jc w:val="center"/>
      </w:pPr>
      <w:r>
        <w:rPr>
          <w:rFonts w:ascii="Arial" w:cs="Arial" w:eastAsia="Arial" w:hAnsi="Arial"/>
          <w:b/>
          <w:bCs/>
          <w:color w:val="1A3A5C"/>
          <w:sz w:val="72"/>
          <w:szCs w:val="72"/>
        </w:rPr>
        <w:t xml:space="preserve">ONE BIT CAN KILL</w:t>
      </w:r>
    </w:p>
    <w:p>
      <w:pPr>
        <w:spacing w:after="80" w:before="0"/>
        <w:jc w:val="center"/>
      </w:pPr>
      <w:r>
        <w:rPr>
          <w:rFonts w:ascii="Arial" w:cs="Arial" w:eastAsia="Arial" w:hAnsi="Arial"/>
          <w:i/>
          <w:iCs/>
          <w:color w:val="555555"/>
          <w:sz w:val="28"/>
          <w:szCs w:val="28"/>
        </w:rPr>
        <w:t xml:space="preserve">12 Historical Disasters Caused by a Single Binary Error</w:t>
      </w:r>
    </w:p>
    <w:p>
      <w:pPr>
        <w:spacing w:after="40" w:before="80"/>
        <w:jc w:val="center"/>
      </w:pPr>
      <w:r>
        <w:rPr>
          <w:rFonts w:ascii="Arial" w:cs="Arial" w:eastAsia="Arial" w:hAnsi="Arial"/>
          <w:color w:val="666666"/>
          <w:sz w:val="22"/>
          <w:szCs w:val="22"/>
        </w:rPr>
        <w:t xml:space="preserve">From cosmic rays flipping election results to overflowed integers destroying rockets,</w:t>
      </w:r>
    </w:p>
    <w:p>
      <w:pPr>
        <w:spacing w:after="720" w:before="0"/>
        <w:jc w:val="center"/>
      </w:pPr>
      <w:r>
        <w:rPr>
          <w:rFonts w:ascii="Arial" w:cs="Arial" w:eastAsia="Arial" w:hAnsi="Arial"/>
          <w:color w:val="666666"/>
          <w:sz w:val="22"/>
          <w:szCs w:val="22"/>
        </w:rPr>
        <w:t xml:space="preserve">these cases show that in computing, the smallest error carries the largest consequence.</w:t>
      </w:r>
    </w:p>
    <w:p>
      <w:pPr>
        <w:pBdr>
          <w:bottom w:val="single" w:color="1A3A5C" w:sz="6" w:space="1"/>
        </w:pBdr>
        <w:spacing w:after="480" w:before="0"/>
      </w:pPr>
      <w:r>
        <w:t xml:space="preserve"/>
      </w:r>
    </w:p>
    <w:p>
      <w:pPr>
        <w:pStyle w:val="Heading1"/>
        <w:pBdr>
          <w:bottom w:val="single" w:color="1A3A5C" w:sz="6" w:space="1"/>
        </w:pBdr>
        <w:spacing w:after="160" w:before="480"/>
      </w:pPr>
      <w:r>
        <w:rPr>
          <w:rFonts w:ascii="Arial" w:cs="Arial" w:eastAsia="Arial" w:hAnsi="Arial"/>
          <w:b/>
          <w:bCs/>
          <w:color w:val="1A3A5C"/>
          <w:sz w:val="36"/>
          <w:szCs w:val="36"/>
        </w:rPr>
        <w:t xml:space="preserve">Introduction</w:t>
      </w:r>
    </w:p>
    <w:p>
      <w:pPr>
        <w:spacing w:after="120" w:before="80"/>
        <w:jc w:val="both"/>
      </w:pPr>
      <w:r>
        <w:rPr>
          <w:rFonts w:ascii="Arial" w:cs="Arial" w:eastAsia="Arial" w:hAnsi="Arial"/>
          <w:sz w:val="22"/>
          <w:szCs w:val="22"/>
        </w:rPr>
        <w:t xml:space="preserve">In software engineering, there is a saying that has proven itself across six decades of computing history: one bit can kill. A bit is the smallest unit of digital information — a zero or a one, a switch that is either off or on. It seems impossibly small to matter. And yet, again and again, the historical record shows that a single flipped bit, a single overflowed integer, a single missing conditional, or a single misinterpreted value has caused rockets to explode, patients to die, elections to be corrupted, and wars to nearly begin.</w:t>
      </w:r>
    </w:p>
    <w:p>
      <w:pPr>
        <w:spacing w:after="120" w:before="80"/>
        <w:jc w:val="both"/>
      </w:pPr>
      <w:r>
        <w:rPr>
          <w:rFonts w:ascii="Arial" w:cs="Arial" w:eastAsia="Arial" w:hAnsi="Arial"/>
          <w:sz w:val="22"/>
          <w:szCs w:val="22"/>
        </w:rPr>
        <w:t xml:space="preserve">The twelve cases in this article span the space program, medical devices, financial systems, nuclear defense, and consumer hardware. They range from the famous (Ariane 5, the Therac-25) to the lesser-known (the Belgian voting machine struck by a cosmic ray, the Spirit rover stranded on Mars by an overflowing file counter). Together, they form a pattern: catastrophic failure does not usually come from complexity. It comes from a single, unguarded assumption at a system boundary — a type conversion, a timing window, a missing range check — that, under the right conditions, tips an entire system into disaster.</w:t>
      </w:r>
    </w:p>
    <w:p>
      <w:pPr>
        <w:spacing w:after="120" w:before="80"/>
        <w:jc w:val="both"/>
      </w:pPr>
      <w:r>
        <w:rPr>
          <w:rFonts w:ascii="Arial" w:cs="Arial" w:eastAsia="Arial" w:hAnsi="Arial"/>
          <w:sz w:val="22"/>
          <w:szCs w:val="22"/>
        </w:rPr>
        <w:t xml:space="preserve">This article tells each story in full and draws out the lessons that still apply to software engineers today.</w:t>
      </w:r>
    </w:p>
    <w:p>
      <w:pPr>
        <w:spacing w:after="160" w:before="0"/>
      </w:pPr>
      <w:r>
        <w:t xml:space="preserve"/>
      </w:r>
    </w:p>
    <w:p>
      <w:pPr>
        <w:pStyle w:val="Heading2"/>
        <w:spacing w:after="120" w:before="360"/>
      </w:pPr>
      <w:r>
        <w:rPr>
          <w:rFonts w:ascii="Arial" w:cs="Arial" w:eastAsia="Arial" w:hAnsi="Arial"/>
          <w:b/>
          <w:bCs/>
          <w:color w:val="1A3A5C"/>
          <w:sz w:val="26"/>
          <w:szCs w:val="26"/>
        </w:rPr>
        <w:t xml:space="preserve">1. Ariane 5 Flight 501 (1996)</w:t>
      </w:r>
    </w:p>
    <w:p>
      <w:pPr>
        <w:spacing w:after="80" w:before="40"/>
      </w:pPr>
      <w:r>
        <w:rPr>
          <w:rFonts w:ascii="Arial" w:cs="Arial" w:eastAsia="Arial" w:hAnsi="Arial"/>
          <w:i/>
          <w:iCs/>
          <w:color w:val="777777"/>
          <w:sz w:val="18"/>
          <w:szCs w:val="18"/>
        </w:rPr>
        <w:t xml:space="preserve">Category: Space  |  Cost: $370 million  |  Cause: Integer overflow</w:t>
      </w:r>
    </w:p>
    <w:p>
      <w:pPr>
        <w:spacing w:after="120" w:before="80"/>
        <w:jc w:val="both"/>
      </w:pPr>
      <w:r>
        <w:rPr>
          <w:rFonts w:ascii="Arial" w:cs="Arial" w:eastAsia="Arial" w:hAnsi="Arial"/>
          <w:sz w:val="22"/>
          <w:szCs w:val="22"/>
        </w:rPr>
        <w:t xml:space="preserve">On June 4, 1996, the European Space Agency launched Ariane 5, the most powerful launch vehicle Europe had ever built. Thirty-seven seconds after liftoff, it veered sharply off course and self-destructed. The payload — four Cluster scientific satellites worth $370 million — was destroyed with it.</w:t>
      </w:r>
    </w:p>
    <w:p>
      <w:pPr>
        <w:spacing w:after="120" w:before="80"/>
        <w:jc w:val="both"/>
      </w:pPr>
      <w:r>
        <w:rPr>
          <w:rFonts w:ascii="Arial" w:cs="Arial" w:eastAsia="Arial" w:hAnsi="Arial"/>
          <w:sz w:val="22"/>
          <w:szCs w:val="22"/>
        </w:rPr>
        <w:t xml:space="preserve">The cause was a single software module inherited from Ariane 4. That module computed horizontal velocity as a 64-bit floating point number and then converted it to a 16-bit signed integer. On Ariane 4's slower trajectory, the velocity value always fit within the 16-bit range. On Ariane 5's faster, steeper trajectory, it did not. The conversion caused an operand overflow exception, which crashed the inertial reference system. The backup system, running identical software, crashed at the same moment. The flight computer, receiving garbage data it interpreted as a massive course deviation, triggered the self-destruct sequence.</w:t>
      </w:r>
    </w:p>
    <w:p>
      <w:pPr>
        <w:spacing w:after="120" w:before="80"/>
        <w:jc w:val="both"/>
      </w:pPr>
      <w:r>
        <w:rPr>
          <w:rFonts w:ascii="Arial" w:cs="Arial" w:eastAsia="Arial" w:hAnsi="Arial"/>
          <w:sz w:val="22"/>
          <w:szCs w:val="22"/>
        </w:rPr>
        <w:t xml:space="preserve">The Ariane 5 inquiry board's report remains one of the most carefully written post-mortems in software history. Its central finding: the software had been certified as correct — and it was correct, for Ariane 4. The error was in assuming that a component validated for one environment would be safe in another. The single bit pattern that caused the overflow had never existed in the system it was designed for.</w:t>
      </w:r>
    </w:p>
    <w:p>
      <w:pPr>
        <w:shd w:fill="E8EFF7" w:val="clear"/>
        <w:spacing w:after="160" w:before="80"/>
        <w:ind w:left="360"/>
      </w:pPr>
      <w:r>
        <w:rPr>
          <w:rFonts w:ascii="Courier New" w:cs="Courier New" w:eastAsia="Courier New" w:hAnsi="Courier New"/>
          <w:b/>
          <w:bCs/>
          <w:color w:val="1A3A5C"/>
          <w:sz w:val="18"/>
          <w:szCs w:val="18"/>
        </w:rPr>
        <w:t xml:space="preserve">  64-bit float → 16-bit int = overflow → self-destruct  </w:t>
      </w:r>
    </w:p>
    <w:p>
      <w:pPr>
        <w:pStyle w:val="Heading2"/>
        <w:spacing w:after="120" w:before="360"/>
      </w:pPr>
      <w:r>
        <w:rPr>
          <w:rFonts w:ascii="Arial" w:cs="Arial" w:eastAsia="Arial" w:hAnsi="Arial"/>
          <w:b/>
          <w:bCs/>
          <w:color w:val="1A3A5C"/>
          <w:sz w:val="26"/>
          <w:szCs w:val="26"/>
        </w:rPr>
        <w:t xml:space="preserve">2. Mars Climate Orbiter (1999)</w:t>
      </w:r>
    </w:p>
    <w:p>
      <w:pPr>
        <w:spacing w:after="80" w:before="40"/>
      </w:pPr>
      <w:r>
        <w:rPr>
          <w:rFonts w:ascii="Arial" w:cs="Arial" w:eastAsia="Arial" w:hAnsi="Arial"/>
          <w:i/>
          <w:iCs/>
          <w:color w:val="777777"/>
          <w:sz w:val="18"/>
          <w:szCs w:val="18"/>
        </w:rPr>
        <w:t xml:space="preserve">Category: Space  |  Cost: $327 million  |  Cause: Unit mismatch</w:t>
      </w:r>
    </w:p>
    <w:p>
      <w:pPr>
        <w:spacing w:after="120" w:before="80"/>
        <w:jc w:val="both"/>
      </w:pPr>
      <w:r>
        <w:rPr>
          <w:rFonts w:ascii="Arial" w:cs="Arial" w:eastAsia="Arial" w:hAnsi="Arial"/>
          <w:sz w:val="22"/>
          <w:szCs w:val="22"/>
        </w:rPr>
        <w:t xml:space="preserve">In September 1999, after a 9-month journey, NASA's Mars Climate Orbiter approached Mars for orbital insertion. It never made it. The spacecraft entered the Martian atmosphere at the wrong angle and burned up. The cause, when investigators found it, was almost embarrassingly simple.</w:t>
      </w:r>
    </w:p>
    <w:p>
      <w:pPr>
        <w:spacing w:after="120" w:before="80"/>
        <w:jc w:val="both"/>
      </w:pPr>
      <w:r>
        <w:rPr>
          <w:rFonts w:ascii="Arial" w:cs="Arial" w:eastAsia="Arial" w:hAnsi="Arial"/>
          <w:sz w:val="22"/>
          <w:szCs w:val="22"/>
        </w:rPr>
        <w:t xml:space="preserve">Lockheed Martin's ground-based navigation software output thruster force data in imperial units — pound-force seconds. NASA's flight systems expected metric units — newton-seconds. The conversion was never performed. Over months of flight, small navigation corrections accumulated into a trajectory error that moved the spacecraft 170 kilometers lower than planned. Nobody caught it because the error was small enough each time to be within noise thresholds. At Mars, the cumulative drift was fatal.</w:t>
      </w:r>
    </w:p>
    <w:p>
      <w:pPr>
        <w:spacing w:after="120" w:before="80"/>
        <w:jc w:val="both"/>
      </w:pPr>
      <w:r>
        <w:rPr>
          <w:rFonts w:ascii="Arial" w:cs="Arial" w:eastAsia="Arial" w:hAnsi="Arial"/>
          <w:sz w:val="22"/>
          <w:szCs w:val="22"/>
        </w:rPr>
        <w:t xml:space="preserve">The bits were not wrong in isolation. Each number was correctly computed and correctly transmitted. The error was in their meaning — their units — which was silently incompatible across a software interface. It is arguably not a bit-flip failure but a type-safety failure: the same bit pattern meant two different physical quantities to two different systems. The spacecraft paid the price.</w:t>
      </w:r>
    </w:p>
    <w:p>
      <w:pPr>
        <w:shd w:fill="E8EFF7" w:val="clear"/>
        <w:spacing w:after="160" w:before="80"/>
        <w:ind w:left="360"/>
      </w:pPr>
      <w:r>
        <w:rPr>
          <w:rFonts w:ascii="Courier New" w:cs="Courier New" w:eastAsia="Courier New" w:hAnsi="Courier New"/>
          <w:b/>
          <w:bCs/>
          <w:color w:val="1A3A5C"/>
          <w:sz w:val="18"/>
          <w:szCs w:val="18"/>
        </w:rPr>
        <w:t xml:space="preserve">  lbf·s transmitted where N·s expected → 9-month drift → atmospheric destruction  </w:t>
      </w:r>
    </w:p>
    <w:p>
      <w:pPr>
        <w:pStyle w:val="Heading2"/>
        <w:spacing w:after="120" w:before="360"/>
      </w:pPr>
      <w:r>
        <w:rPr>
          <w:rFonts w:ascii="Arial" w:cs="Arial" w:eastAsia="Arial" w:hAnsi="Arial"/>
          <w:b/>
          <w:bCs/>
          <w:color w:val="1A3A5C"/>
          <w:sz w:val="26"/>
          <w:szCs w:val="26"/>
        </w:rPr>
        <w:t xml:space="preserve">3. Mariner 1 (1962)</w:t>
      </w:r>
    </w:p>
    <w:p>
      <w:pPr>
        <w:spacing w:after="80" w:before="40"/>
      </w:pPr>
      <w:r>
        <w:rPr>
          <w:rFonts w:ascii="Arial" w:cs="Arial" w:eastAsia="Arial" w:hAnsi="Arial"/>
          <w:i/>
          <w:iCs/>
          <w:color w:val="777777"/>
          <w:sz w:val="18"/>
          <w:szCs w:val="18"/>
        </w:rPr>
        <w:t xml:space="preserve">Category: Space  |  Cost: $18.5 million  |  Cause: Missing notation symbol</w:t>
      </w:r>
    </w:p>
    <w:p>
      <w:pPr>
        <w:spacing w:after="120" w:before="80"/>
        <w:jc w:val="both"/>
      </w:pPr>
      <w:r>
        <w:rPr>
          <w:rFonts w:ascii="Arial" w:cs="Arial" w:eastAsia="Arial" w:hAnsi="Arial"/>
          <w:sz w:val="22"/>
          <w:szCs w:val="22"/>
        </w:rPr>
        <w:t xml:space="preserve">On July 22, 1962, the Mariner 1 rocket — America's first attempt at an interplanetary mission — was destroyed 293 seconds after launch when it veered dangerously off course over the Atlantic. The range safety officer triggered its self-destruct sequence to prevent it from threatening populated areas.</w:t>
      </w:r>
    </w:p>
    <w:p>
      <w:pPr>
        <w:spacing w:after="120" w:before="80"/>
        <w:jc w:val="both"/>
      </w:pPr>
      <w:r>
        <w:rPr>
          <w:rFonts w:ascii="Arial" w:cs="Arial" w:eastAsia="Arial" w:hAnsi="Arial"/>
          <w:sz w:val="22"/>
          <w:szCs w:val="22"/>
        </w:rPr>
        <w:t xml:space="preserve">The failure traced back to the guidance computer's mathematical specification. A smoothing formula required an overbar notation above a variable (indicating a smoothed average rather than raw data). During transcription of the handwritten specification into code, that symbol was omitted. Without it, the program used raw, noisy radar data instead of the smoothed value. The erratic signals caused the rocket to make wild steering corrections until it was out of control.</w:t>
      </w:r>
    </w:p>
    <w:p>
      <w:pPr>
        <w:spacing w:after="120" w:before="80"/>
        <w:jc w:val="both"/>
      </w:pPr>
      <w:r>
        <w:rPr>
          <w:rFonts w:ascii="Arial" w:cs="Arial" w:eastAsia="Arial" w:hAnsi="Arial"/>
          <w:sz w:val="22"/>
          <w:szCs w:val="22"/>
        </w:rPr>
        <w:t xml:space="preserve">Arthur C. Clarke called it 'the most expensive hyphen in history.' In computational terms, it was a single missing modifier — one symbol that changed the entire semantic meaning of a formula and, by extension, the behavior of every guidance calculation the computer made. The lesson: a program can only be as correct as the specification it is compiled from.</w:t>
      </w:r>
    </w:p>
    <w:p>
      <w:pPr>
        <w:shd w:fill="E8EFF7" w:val="clear"/>
        <w:spacing w:after="160" w:before="80"/>
        <w:ind w:left="360"/>
      </w:pPr>
      <w:r>
        <w:rPr>
          <w:rFonts w:ascii="Courier New" w:cs="Courier New" w:eastAsia="Courier New" w:hAnsi="Courier New"/>
          <w:b/>
          <w:bCs/>
          <w:color w:val="1A3A5C"/>
          <w:sz w:val="18"/>
          <w:szCs w:val="18"/>
        </w:rPr>
        <w:t xml:space="preserve">  missing overbar → raw data used instead of smoothed → uncontrolled deviation  </w:t>
      </w:r>
    </w:p>
    <w:p>
      <w:pPr>
        <w:pStyle w:val="Heading2"/>
        <w:spacing w:after="120" w:before="360"/>
      </w:pPr>
      <w:r>
        <w:rPr>
          <w:rFonts w:ascii="Arial" w:cs="Arial" w:eastAsia="Arial" w:hAnsi="Arial"/>
          <w:b/>
          <w:bCs/>
          <w:color w:val="1A3A5C"/>
          <w:sz w:val="26"/>
          <w:szCs w:val="26"/>
        </w:rPr>
        <w:t xml:space="preserve">4. Therac-25 Radiation Overdoses (1985–1987)</w:t>
      </w:r>
    </w:p>
    <w:p>
      <w:pPr>
        <w:spacing w:after="80" w:before="40"/>
      </w:pPr>
      <w:r>
        <w:rPr>
          <w:rFonts w:ascii="Arial" w:cs="Arial" w:eastAsia="Arial" w:hAnsi="Arial"/>
          <w:i/>
          <w:iCs/>
          <w:color w:val="777777"/>
          <w:sz w:val="18"/>
          <w:szCs w:val="18"/>
        </w:rPr>
        <w:t xml:space="preserve">Category: Medical  |  Deaths: At least 3, injuries: 6+  |  Cause: Race condition</w:t>
      </w:r>
    </w:p>
    <w:p>
      <w:pPr>
        <w:spacing w:after="120" w:before="80"/>
        <w:jc w:val="both"/>
      </w:pPr>
      <w:r>
        <w:rPr>
          <w:rFonts w:ascii="Arial" w:cs="Arial" w:eastAsia="Arial" w:hAnsi="Arial"/>
          <w:sz w:val="22"/>
          <w:szCs w:val="22"/>
        </w:rPr>
        <w:t xml:space="preserve">Between 1985 and 1987, a radiation therapy machine called the Therac-25 administered lethal or near-lethal radiation doses to at least six patients across North America. The machine's manufacturer, Atomic Energy of Canada Limited, initially denied that software could be responsible. The investigation that followed became a landmark study in software safety.</w:t>
      </w:r>
    </w:p>
    <w:p>
      <w:pPr>
        <w:spacing w:after="120" w:before="80"/>
        <w:jc w:val="both"/>
      </w:pPr>
      <w:r>
        <w:rPr>
          <w:rFonts w:ascii="Arial" w:cs="Arial" w:eastAsia="Arial" w:hAnsi="Arial"/>
          <w:sz w:val="22"/>
          <w:szCs w:val="22"/>
        </w:rPr>
        <w:t xml:space="preserve">The Therac-25's predecessors used hardware interlocks to physically prevent the electron beam from firing without the appropriate physical attenuators in place. The Therac-25 replaced these with software checks — a decision made with insufficient analysis. The software had a race condition: when an experienced operator quickly corrected a configuration entry, a shared variable that acted as a mode flag (essentially a single bit determining 'is the beam attenuator physically in position?') could be set to the wrong state. The machine would accept the command as valid and fire the full 25 MeV electron beam directly at the patient — roughly 100 times the intended dose.</w:t>
      </w:r>
    </w:p>
    <w:p>
      <w:pPr>
        <w:spacing w:after="120" w:before="80"/>
        <w:jc w:val="both"/>
      </w:pPr>
      <w:r>
        <w:rPr>
          <w:rFonts w:ascii="Arial" w:cs="Arial" w:eastAsia="Arial" w:hAnsi="Arial"/>
          <w:sz w:val="22"/>
          <w:szCs w:val="22"/>
        </w:rPr>
        <w:t xml:space="preserve">What made diagnosis so difficult was that the bug required precise timing to trigger. It only manifested for operators who typed quickly and in a specific sequence. Early victims were told they had imagined the burning sensation. The software had never been subjected to rigorous hazard analysis. The Therac-25 case established the principle, now fundamental to medical device regulation, that software interlocks must be held to the same standards as hardware ones.</w:t>
      </w:r>
    </w:p>
    <w:p>
      <w:pPr>
        <w:shd w:fill="E8EFF7" w:val="clear"/>
        <w:spacing w:after="160" w:before="80"/>
        <w:ind w:left="360"/>
      </w:pPr>
      <w:r>
        <w:rPr>
          <w:rFonts w:ascii="Courier New" w:cs="Courier New" w:eastAsia="Courier New" w:hAnsi="Courier New"/>
          <w:b/>
          <w:bCs/>
          <w:color w:val="1A3A5C"/>
          <w:sz w:val="18"/>
          <w:szCs w:val="18"/>
        </w:rPr>
        <w:t xml:space="preserve">  race condition → mode flag corrupted → beam fires without attenuator → fatal dose  </w:t>
      </w:r>
    </w:p>
    <w:p>
      <w:pPr>
        <w:pStyle w:val="Heading2"/>
        <w:spacing w:after="120" w:before="360"/>
      </w:pPr>
      <w:r>
        <w:rPr>
          <w:rFonts w:ascii="Arial" w:cs="Arial" w:eastAsia="Arial" w:hAnsi="Arial"/>
          <w:b/>
          <w:bCs/>
          <w:color w:val="1A3A5C"/>
          <w:sz w:val="26"/>
          <w:szCs w:val="26"/>
        </w:rPr>
        <w:t xml:space="preserve">5. Intel Pentium FDIV Bug (1994)</w:t>
      </w:r>
    </w:p>
    <w:p>
      <w:pPr>
        <w:spacing w:after="80" w:before="40"/>
      </w:pPr>
      <w:r>
        <w:rPr>
          <w:rFonts w:ascii="Arial" w:cs="Arial" w:eastAsia="Arial" w:hAnsi="Arial"/>
          <w:i/>
          <w:iCs/>
          <w:color w:val="777777"/>
          <w:sz w:val="18"/>
          <w:szCs w:val="18"/>
        </w:rPr>
        <w:t xml:space="preserve">Category: Hardware  |  Cost: $475 million recall  |  Cause: Missing lookup table entries</w:t>
      </w:r>
    </w:p>
    <w:p>
      <w:pPr>
        <w:spacing w:after="120" w:before="80"/>
        <w:jc w:val="both"/>
      </w:pPr>
      <w:r>
        <w:rPr>
          <w:rFonts w:ascii="Arial" w:cs="Arial" w:eastAsia="Arial" w:hAnsi="Arial"/>
          <w:sz w:val="22"/>
          <w:szCs w:val="22"/>
        </w:rPr>
        <w:t xml:space="preserve">In October 1994, Thomas Nicely, a mathematics professor at Lynchburg College, noticed that his Pentium-powered computer was producing slightly wrong answers when dividing certain floating point numbers. He reported the anomaly; Intel confirmed it. The result was the largest chip recall in history at the time.</w:t>
      </w:r>
    </w:p>
    <w:p>
      <w:pPr>
        <w:spacing w:after="120" w:before="80"/>
        <w:jc w:val="both"/>
      </w:pPr>
      <w:r>
        <w:rPr>
          <w:rFonts w:ascii="Arial" w:cs="Arial" w:eastAsia="Arial" w:hAnsi="Arial"/>
          <w:sz w:val="22"/>
          <w:szCs w:val="22"/>
        </w:rPr>
        <w:t xml:space="preserve">The Pentium's floating point unit used an SRT division algorithm that relied on a lookup table of 1,066 pre-computed values. Due to a transcription error during chip design, five entries in the table were left as zero rather than the correct values of +2 or -2. For the vast majority of divisions — including all integer arithmetic — the missing entries were never accessed. But for a narrow class of floating point divisions, they produced results with errors in the 9th to 15th decimal place.</w:t>
      </w:r>
    </w:p>
    <w:p>
      <w:pPr>
        <w:spacing w:after="120" w:before="80"/>
        <w:jc w:val="both"/>
      </w:pPr>
      <w:r>
        <w:rPr>
          <w:rFonts w:ascii="Arial" w:cs="Arial" w:eastAsia="Arial" w:hAnsi="Arial"/>
          <w:sz w:val="22"/>
          <w:szCs w:val="22"/>
        </w:rPr>
        <w:t xml:space="preserve">For most users, this was invisible. For engineers, scientists, and financial analysts doing precise computation, it was not. Intel initially dismissed the issue as affecting only a tiny fraction of users. Public pressure forced a full recall and replacement. The flaw was not in software — it was literally etched into silicon, wrong bits baked into the CPU's read-only memory at the time of manufacture.</w:t>
      </w:r>
    </w:p>
    <w:p>
      <w:pPr>
        <w:shd w:fill="E8EFF7" w:val="clear"/>
        <w:spacing w:after="160" w:before="80"/>
        <w:ind w:left="360"/>
      </w:pPr>
      <w:r>
        <w:rPr>
          <w:rFonts w:ascii="Courier New" w:cs="Courier New" w:eastAsia="Courier New" w:hAnsi="Courier New"/>
          <w:b/>
          <w:bCs/>
          <w:color w:val="1A3A5C"/>
          <w:sz w:val="18"/>
          <w:szCs w:val="18"/>
        </w:rPr>
        <w:t xml:space="preserve">  5 zero entries in 1066-row lookup table → incorrect division for specific operands  </w:t>
      </w:r>
    </w:p>
    <w:p>
      <w:pPr>
        <w:pStyle w:val="Heading2"/>
        <w:spacing w:after="120" w:before="360"/>
      </w:pPr>
      <w:r>
        <w:rPr>
          <w:rFonts w:ascii="Arial" w:cs="Arial" w:eastAsia="Arial" w:hAnsi="Arial"/>
          <w:b/>
          <w:bCs/>
          <w:color w:val="1A3A5C"/>
          <w:sz w:val="26"/>
          <w:szCs w:val="26"/>
        </w:rPr>
        <w:t xml:space="preserve">6. Voting Machine Cosmic Ray Bit Flip (2003)</w:t>
      </w:r>
    </w:p>
    <w:p>
      <w:pPr>
        <w:spacing w:after="80" w:before="40"/>
      </w:pPr>
      <w:r>
        <w:rPr>
          <w:rFonts w:ascii="Arial" w:cs="Arial" w:eastAsia="Arial" w:hAnsi="Arial"/>
          <w:i/>
          <w:iCs/>
          <w:color w:val="777777"/>
          <w:sz w:val="18"/>
          <w:szCs w:val="18"/>
        </w:rPr>
        <w:t xml:space="preserve">Category: Hardware  |  Location: Bruges, Belgium  |  Cause: Single-event upset</w:t>
      </w:r>
    </w:p>
    <w:p>
      <w:pPr>
        <w:spacing w:after="120" w:before="80"/>
        <w:jc w:val="both"/>
      </w:pPr>
      <w:r>
        <w:rPr>
          <w:rFonts w:ascii="Arial" w:cs="Arial" w:eastAsia="Arial" w:hAnsi="Arial"/>
          <w:sz w:val="22"/>
          <w:szCs w:val="22"/>
        </w:rPr>
        <w:t xml:space="preserve">During the September 2003 municipal elections in Bruges, Belgium, a candidate named Maria Vindevoghel received 4,096 more votes than were physically possible given the number of voters who had passed through her polling station. Election officials flagged the anomaly. Investigators traced it to a single-event upset (SEU) in the voting machine's RAM.</w:t>
      </w:r>
    </w:p>
    <w:p>
      <w:pPr>
        <w:spacing w:after="120" w:before="80"/>
        <w:jc w:val="both"/>
      </w:pPr>
      <w:r>
        <w:rPr>
          <w:rFonts w:ascii="Arial" w:cs="Arial" w:eastAsia="Arial" w:hAnsi="Arial"/>
          <w:sz w:val="22"/>
          <w:szCs w:val="22"/>
        </w:rPr>
        <w:t xml:space="preserve">A cosmic ray — a high-energy particle originating from outside the solar system — had struck a memory chip in the voting machine and ionized a path through it, flipping a single bit in the register storing her vote count. The value 4,096 is exactly 2 to the power of 12, which is the precise value of the 13th bit in a binary register. The fact that the surplus was a perfect power of two made the physical cause unmistakable.</w:t>
      </w:r>
    </w:p>
    <w:p>
      <w:pPr>
        <w:spacing w:after="120" w:before="80"/>
        <w:jc w:val="both"/>
      </w:pPr>
      <w:r>
        <w:rPr>
          <w:rFonts w:ascii="Arial" w:cs="Arial" w:eastAsia="Arial" w:hAnsi="Arial"/>
          <w:sz w:val="22"/>
          <w:szCs w:val="22"/>
        </w:rPr>
        <w:t xml:space="preserve">The votes were corrected, but the incident illustrated a physical reality of computing that is easy to forget: DRAM chips are vulnerable to ionizing radiation. In space, where cosmic ray flux is orders of magnitude higher, this is a well-known engineering problem addressed by error-correcting memory. In consumer-grade voting machines operating in ordinary environments, it had not been anticipated. One particle, one flipped bit, one altered election tally.</w:t>
      </w:r>
    </w:p>
    <w:p>
      <w:pPr>
        <w:shd w:fill="E8EFF7" w:val="clear"/>
        <w:spacing w:after="160" w:before="80"/>
        <w:ind w:left="360"/>
      </w:pPr>
      <w:r>
        <w:rPr>
          <w:rFonts w:ascii="Courier New" w:cs="Courier New" w:eastAsia="Courier New" w:hAnsi="Courier New"/>
          <w:b/>
          <w:bCs/>
          <w:color w:val="1A3A5C"/>
          <w:sz w:val="18"/>
          <w:szCs w:val="18"/>
        </w:rPr>
        <w:t xml:space="preserve">  cosmic ray ionizes DRAM → bit 13 flips → vote count += 4,096  </w:t>
      </w:r>
    </w:p>
    <w:p>
      <w:pPr>
        <w:pStyle w:val="Heading2"/>
        <w:spacing w:after="120" w:before="360"/>
      </w:pPr>
      <w:r>
        <w:rPr>
          <w:rFonts w:ascii="Arial" w:cs="Arial" w:eastAsia="Arial" w:hAnsi="Arial"/>
          <w:b/>
          <w:bCs/>
          <w:color w:val="1A3A5C"/>
          <w:sz w:val="26"/>
          <w:szCs w:val="26"/>
        </w:rPr>
        <w:t xml:space="preserve">7. Patriot Missile Clock Drift (1991)</w:t>
      </w:r>
    </w:p>
    <w:p>
      <w:pPr>
        <w:spacing w:after="80" w:before="40"/>
      </w:pPr>
      <w:r>
        <w:rPr>
          <w:rFonts w:ascii="Arial" w:cs="Arial" w:eastAsia="Arial" w:hAnsi="Arial"/>
          <w:i/>
          <w:iCs/>
          <w:color w:val="777777"/>
          <w:sz w:val="18"/>
          <w:szCs w:val="18"/>
        </w:rPr>
        <w:t xml:space="preserve">Category: Software  |  Deaths: 28  |  Cause: Floating point precision error</w:t>
      </w:r>
    </w:p>
    <w:p>
      <w:pPr>
        <w:spacing w:after="120" w:before="80"/>
        <w:jc w:val="both"/>
      </w:pPr>
      <w:r>
        <w:rPr>
          <w:rFonts w:ascii="Arial" w:cs="Arial" w:eastAsia="Arial" w:hAnsi="Arial"/>
          <w:sz w:val="22"/>
          <w:szCs w:val="22"/>
        </w:rPr>
        <w:t xml:space="preserve">On February 25, 1991, during the Gulf War, an Iraqi Scud missile struck a US Army barracks in Dhahran, Saudi Arabia, killing 28 soldiers and wounding nearly 100 others. A Patriot missile battery had failed to intercept it. The failure was traced to a software bug that had been known about for weeks but whose severity in long-running deployments was not fully understood.</w:t>
      </w:r>
    </w:p>
    <w:p>
      <w:pPr>
        <w:spacing w:after="120" w:before="80"/>
        <w:jc w:val="both"/>
      </w:pPr>
      <w:r>
        <w:rPr>
          <w:rFonts w:ascii="Arial" w:cs="Arial" w:eastAsia="Arial" w:hAnsi="Arial"/>
          <w:sz w:val="22"/>
          <w:szCs w:val="22"/>
        </w:rPr>
        <w:t xml:space="preserve">The Patriot's radar system tracked time in tenths of a second using a 24-bit fixed-point register. The number 0.1 cannot be represented exactly in binary — much as 1/3 cannot be represented exactly in decimal. The Patriot used an approximation accurate to about 24 binary places. The error was tiny: approximately 0.0000000095 seconds per tenth. But the battery at Dhahran had been running continuously for over 100 hours. Over that time, the accumulated timing error reached 0.34 seconds. When the Scud was detected, the system predicted its position based on the corrupted clock and looked for it 687 meters from where it actually was. It found nothing and did not fire.</w:t>
      </w:r>
    </w:p>
    <w:p>
      <w:pPr>
        <w:spacing w:after="120" w:before="80"/>
        <w:jc w:val="both"/>
      </w:pPr>
      <w:r>
        <w:rPr>
          <w:rFonts w:ascii="Arial" w:cs="Arial" w:eastAsia="Arial" w:hAnsi="Arial"/>
          <w:sz w:val="22"/>
          <w:szCs w:val="22"/>
        </w:rPr>
        <w:t xml:space="preserve">The US Army had been warned by Israel and other allies that extended operation caused drift. The recommended fix — periodic rebooting — had not been implemented at Dhahran. A single imprecise bit pattern for the decimal fraction 0.1, multiplied across 100 hours, became a 687-meter miss.</w:t>
      </w:r>
    </w:p>
    <w:p>
      <w:pPr>
        <w:shd w:fill="E8EFF7" w:val="clear"/>
        <w:spacing w:after="160" w:before="80"/>
        <w:ind w:left="360"/>
      </w:pPr>
      <w:r>
        <w:rPr>
          <w:rFonts w:ascii="Courier New" w:cs="Courier New" w:eastAsia="Courier New" w:hAnsi="Courier New"/>
          <w:b/>
          <w:bCs/>
          <w:color w:val="1A3A5C"/>
          <w:sz w:val="18"/>
          <w:szCs w:val="18"/>
        </w:rPr>
        <w:t xml:space="preserve">  0.1 ≠ exact binary → 0.34s drift over 100hrs → 687m tracking error → miss  </w:t>
      </w:r>
    </w:p>
    <w:p>
      <w:pPr>
        <w:pStyle w:val="Heading2"/>
        <w:spacing w:after="120" w:before="360"/>
      </w:pPr>
      <w:r>
        <w:rPr>
          <w:rFonts w:ascii="Arial" w:cs="Arial" w:eastAsia="Arial" w:hAnsi="Arial"/>
          <w:b/>
          <w:bCs/>
          <w:color w:val="1A3A5C"/>
          <w:sz w:val="26"/>
          <w:szCs w:val="26"/>
        </w:rPr>
        <w:t xml:space="preserve">8. Northeast Blackout (2003)</w:t>
      </w:r>
    </w:p>
    <w:p>
      <w:pPr>
        <w:spacing w:after="80" w:before="40"/>
      </w:pPr>
      <w:r>
        <w:rPr>
          <w:rFonts w:ascii="Arial" w:cs="Arial" w:eastAsia="Arial" w:hAnsi="Arial"/>
          <w:i/>
          <w:iCs/>
          <w:color w:val="777777"/>
          <w:sz w:val="18"/>
          <w:szCs w:val="18"/>
        </w:rPr>
        <w:t xml:space="preserve">Category: Software  |  Affected: 55 million people  |  Cause: Race condition, silent crash</w:t>
      </w:r>
    </w:p>
    <w:p>
      <w:pPr>
        <w:spacing w:after="120" w:before="80"/>
        <w:jc w:val="both"/>
      </w:pPr>
      <w:r>
        <w:rPr>
          <w:rFonts w:ascii="Arial" w:cs="Arial" w:eastAsia="Arial" w:hAnsi="Arial"/>
          <w:sz w:val="22"/>
          <w:szCs w:val="22"/>
        </w:rPr>
        <w:t xml:space="preserve">On August 14, 2003, 55 million people across eight US states and the Canadian province of Ontario lost electrical power in the largest blackout in North American history. The outage lasted up to two days in some areas and caused an estimated $6 billion in economic damage. While multiple failures contributed, a critical enabling factor was a software bug in a power grid monitoring system.</w:t>
      </w:r>
    </w:p>
    <w:p>
      <w:pPr>
        <w:spacing w:after="120" w:before="80"/>
        <w:jc w:val="both"/>
      </w:pPr>
      <w:r>
        <w:rPr>
          <w:rFonts w:ascii="Arial" w:cs="Arial" w:eastAsia="Arial" w:hAnsi="Arial"/>
          <w:sz w:val="22"/>
          <w:szCs w:val="22"/>
        </w:rPr>
        <w:t xml:space="preserve">FirstEnergy, an Ohio utility, operated an alarm management application called XA/21 to monitor grid conditions. The software had a race condition bug that caused its alarm display server to crash silently — without generating any error message or alert. Operators at FirstEnergy's control room had no idea their monitoring system had gone down. Over the next hour and a half, transmission lines began tripping in sequence across Ohio. Under normal circumstances, each failure would have triggered an alarm prompting operators to intervene. With the alarm system dead, each failure went unnoticed. The cascade propagated across the interconnected grid until the cascade became uncontrollable.</w:t>
      </w:r>
    </w:p>
    <w:p>
      <w:pPr>
        <w:spacing w:after="120" w:before="80"/>
        <w:jc w:val="both"/>
      </w:pPr>
      <w:r>
        <w:rPr>
          <w:rFonts w:ascii="Arial" w:cs="Arial" w:eastAsia="Arial" w:hAnsi="Arial"/>
          <w:sz w:val="22"/>
          <w:szCs w:val="22"/>
        </w:rPr>
        <w:t xml:space="preserve">A GAO and NERC investigation confirmed software failure as a key contributing cause. The silent crash — a timing failure that extinguished a single critical alert path — created the blind spot through which one of North America's worst infrastructure disasters passed.</w:t>
      </w:r>
    </w:p>
    <w:p>
      <w:pPr>
        <w:shd w:fill="E8EFF7" w:val="clear"/>
        <w:spacing w:after="160" w:before="80"/>
        <w:ind w:left="360"/>
      </w:pPr>
      <w:r>
        <w:rPr>
          <w:rFonts w:ascii="Courier New" w:cs="Courier New" w:eastAsia="Courier New" w:hAnsi="Courier New"/>
          <w:b/>
          <w:bCs/>
          <w:color w:val="1A3A5C"/>
          <w:sz w:val="18"/>
          <w:szCs w:val="18"/>
        </w:rPr>
        <w:t xml:space="preserve">  race condition → alarm server crashes silently → operators blind → cascade uncontrolled  </w:t>
      </w:r>
    </w:p>
    <w:p>
      <w:pPr>
        <w:pStyle w:val="Heading2"/>
        <w:spacing w:after="120" w:before="360"/>
      </w:pPr>
      <w:r>
        <w:rPr>
          <w:rFonts w:ascii="Arial" w:cs="Arial" w:eastAsia="Arial" w:hAnsi="Arial"/>
          <w:b/>
          <w:bCs/>
          <w:color w:val="1A3A5C"/>
          <w:sz w:val="26"/>
          <w:szCs w:val="26"/>
        </w:rPr>
        <w:t xml:space="preserve">9. Knight Capital Trading Disaster (2012)</w:t>
      </w:r>
    </w:p>
    <w:p>
      <w:pPr>
        <w:spacing w:after="80" w:before="40"/>
      </w:pPr>
      <w:r>
        <w:rPr>
          <w:rFonts w:ascii="Arial" w:cs="Arial" w:eastAsia="Arial" w:hAnsi="Arial"/>
          <w:i/>
          <w:iCs/>
          <w:color w:val="777777"/>
          <w:sz w:val="18"/>
          <w:szCs w:val="18"/>
        </w:rPr>
        <w:t xml:space="preserve">Category: Software  |  Cost: $440 million in 45 minutes  |  Cause: Misrouted configuration flag</w:t>
      </w:r>
    </w:p>
    <w:p>
      <w:pPr>
        <w:spacing w:after="120" w:before="80"/>
        <w:jc w:val="both"/>
      </w:pPr>
      <w:r>
        <w:rPr>
          <w:rFonts w:ascii="Arial" w:cs="Arial" w:eastAsia="Arial" w:hAnsi="Arial"/>
          <w:sz w:val="22"/>
          <w:szCs w:val="22"/>
        </w:rPr>
        <w:t xml:space="preserve">At 9:30 AM on August 1, 2012, the New York Stock Exchange opened for trading. Within 45 minutes, Knight Capital Group had lost $440 million — an amount large enough to nearly bankrupt the firm. The cause was a single boolean configuration flag that meant one thing in old code and something entirely different in new code.</w:t>
      </w:r>
    </w:p>
    <w:p>
      <w:pPr>
        <w:spacing w:after="120" w:before="80"/>
        <w:jc w:val="both"/>
      </w:pPr>
      <w:r>
        <w:rPr>
          <w:rFonts w:ascii="Arial" w:cs="Arial" w:eastAsia="Arial" w:hAnsi="Arial"/>
          <w:sz w:val="22"/>
          <w:szCs w:val="22"/>
        </w:rPr>
        <w:t xml:space="preserve">Knight Capital had deployed new trading software, but the deployment failed to update one of their eight production servers. That server retained old code containing a defunct routine called 'Power Peg,' which had been repurposed as a testing mechanism years earlier. When the NYSE introduced a new retail liquidity feature and Knight configured their servers to participate, the configuration flag activated Power Peg on the outdated server. Power Peg began executing real market orders at full speed with no risk controls — buying high and selling low across 154 stocks in a continuous, runaway loop.</w:t>
      </w:r>
    </w:p>
    <w:p>
      <w:pPr>
        <w:spacing w:after="120" w:before="80"/>
        <w:jc w:val="both"/>
      </w:pPr>
      <w:r>
        <w:rPr>
          <w:rFonts w:ascii="Arial" w:cs="Arial" w:eastAsia="Arial" w:hAnsi="Arial"/>
          <w:sz w:val="22"/>
          <w:szCs w:val="22"/>
        </w:rPr>
        <w:t xml:space="preserve">By the time engineers identified the cause and halted the server, 45 minutes had passed and $440 million was gone. Knight Capital survived only by arranging emergency financing. One bit — a flag that was 0 or 1 — meant 'test mode' in one codebase and 'live trading' in another. The deployment that missed one server left both meanings alive simultaneously.</w:t>
      </w:r>
    </w:p>
    <w:p>
      <w:pPr>
        <w:shd w:fill="E8EFF7" w:val="clear"/>
        <w:spacing w:after="160" w:before="80"/>
        <w:ind w:left="360"/>
      </w:pPr>
      <w:r>
        <w:rPr>
          <w:rFonts w:ascii="Courier New" w:cs="Courier New" w:eastAsia="Courier New" w:hAnsi="Courier New"/>
          <w:b/>
          <w:bCs/>
          <w:color w:val="1A3A5C"/>
          <w:sz w:val="18"/>
          <w:szCs w:val="18"/>
        </w:rPr>
        <w:t xml:space="preserve">  1 config flag misrouted on 1 of 8 servers → runaway trading → $440M in 45 min  </w:t>
      </w:r>
    </w:p>
    <w:p>
      <w:pPr>
        <w:pStyle w:val="Heading2"/>
        <w:spacing w:after="120" w:before="360"/>
      </w:pPr>
      <w:r>
        <w:rPr>
          <w:rFonts w:ascii="Arial" w:cs="Arial" w:eastAsia="Arial" w:hAnsi="Arial"/>
          <w:b/>
          <w:bCs/>
          <w:color w:val="1A3A5C"/>
          <w:sz w:val="26"/>
          <w:szCs w:val="26"/>
        </w:rPr>
        <w:t xml:space="preserve">10. Soviet Nuclear False Alarm (1983)</w:t>
      </w:r>
    </w:p>
    <w:p>
      <w:pPr>
        <w:spacing w:after="80" w:before="40"/>
      </w:pPr>
      <w:r>
        <w:rPr>
          <w:rFonts w:ascii="Arial" w:cs="Arial" w:eastAsia="Arial" w:hAnsi="Arial"/>
          <w:i/>
          <w:iCs/>
          <w:color w:val="777777"/>
          <w:sz w:val="18"/>
          <w:szCs w:val="18"/>
        </w:rPr>
        <w:t xml:space="preserve">Category: Nuclear  |  Potential consequence: Nuclear war  |  Cause: Satellite algorithm false positive</w:t>
      </w:r>
    </w:p>
    <w:p>
      <w:pPr>
        <w:spacing w:after="120" w:before="80"/>
        <w:jc w:val="both"/>
      </w:pPr>
      <w:r>
        <w:rPr>
          <w:rFonts w:ascii="Arial" w:cs="Arial" w:eastAsia="Arial" w:hAnsi="Arial"/>
          <w:sz w:val="22"/>
          <w:szCs w:val="22"/>
        </w:rPr>
        <w:t xml:space="preserve">On September 26, 1983, Lieutenant Colonel Stanislav Petrov was the duty officer at Serpukhov-15, a Soviet early-warning bunker south of Moscow. Shortly after midnight, the alarm system reported a single US intercontinental ballistic missile launch. Then four more. The satellites of the Oko network had detected what they classified as incoming ICBMs.</w:t>
      </w:r>
    </w:p>
    <w:p>
      <w:pPr>
        <w:spacing w:after="120" w:before="80"/>
        <w:jc w:val="both"/>
      </w:pPr>
      <w:r>
        <w:rPr>
          <w:rFonts w:ascii="Arial" w:cs="Arial" w:eastAsia="Arial" w:hAnsi="Arial"/>
          <w:sz w:val="22"/>
          <w:szCs w:val="22"/>
        </w:rPr>
        <w:t xml:space="preserve">Petrov had approximately four minutes to decide whether to report the alert up the chain of command, which would almost certainly have triggered a retaliatory nuclear strike. He chose not to, judging — correctly — that a genuine US first strike would involve hundreds of missiles, not five. He logged it as a system malfunction and waited. He was right. The Oko satellite's algorithm for distinguishing missile exhaust signatures from high-altitude sunlit cloud had a flaw: under a specific geometric alignment of the sun, the satellite, and cloud formations over the northern United States, reflected sunlight produced a signal that the algorithm classified as rocket exhaust.</w:t>
      </w:r>
    </w:p>
    <w:p>
      <w:pPr>
        <w:spacing w:after="120" w:before="80"/>
        <w:jc w:val="both"/>
      </w:pPr>
      <w:r>
        <w:rPr>
          <w:rFonts w:ascii="Arial" w:cs="Arial" w:eastAsia="Arial" w:hAnsi="Arial"/>
          <w:sz w:val="22"/>
          <w:szCs w:val="22"/>
        </w:rPr>
        <w:t xml:space="preserve">Petrov's judgment, in defiance of protocol, prevented a potential nuclear exchange. He was reprimanded for improper documentation of the incident. The software flaw — a classification algorithm whose false positive rate was acceptable in most conditions but catastrophic in one specific configuration — had generated a signal that could have ended civilization. One wrong bit in a missile/not-missile classifier nearly changed the history of the world.</w:t>
      </w:r>
    </w:p>
    <w:p>
      <w:pPr>
        <w:shd w:fill="E8EFF7" w:val="clear"/>
        <w:spacing w:after="160" w:before="80"/>
        <w:ind w:left="360"/>
      </w:pPr>
      <w:r>
        <w:rPr>
          <w:rFonts w:ascii="Courier New" w:cs="Courier New" w:eastAsia="Courier New" w:hAnsi="Courier New"/>
          <w:b/>
          <w:bCs/>
          <w:color w:val="1A3A5C"/>
          <w:sz w:val="18"/>
          <w:szCs w:val="18"/>
        </w:rPr>
        <w:t xml:space="preserve">  sunlight misclassified as missile exhaust → 5 phantom ICBMs → near nuclear launch  </w:t>
      </w:r>
    </w:p>
    <w:p>
      <w:pPr>
        <w:pStyle w:val="Heading2"/>
        <w:spacing w:after="120" w:before="360"/>
      </w:pPr>
      <w:r>
        <w:rPr>
          <w:rFonts w:ascii="Arial" w:cs="Arial" w:eastAsia="Arial" w:hAnsi="Arial"/>
          <w:b/>
          <w:bCs/>
          <w:color w:val="1A3A5C"/>
          <w:sz w:val="26"/>
          <w:szCs w:val="26"/>
        </w:rPr>
        <w:t xml:space="preserve">11. NASA Spirit Rover (2004)</w:t>
      </w:r>
    </w:p>
    <w:p>
      <w:pPr>
        <w:spacing w:after="80" w:before="40"/>
      </w:pPr>
      <w:r>
        <w:rPr>
          <w:rFonts w:ascii="Arial" w:cs="Arial" w:eastAsia="Arial" w:hAnsi="Arial"/>
          <w:i/>
          <w:iCs/>
          <w:color w:val="777777"/>
          <w:sz w:val="18"/>
          <w:szCs w:val="18"/>
        </w:rPr>
        <w:t xml:space="preserve">Category: Space  |  Mission at risk  |  Cause: File system counter overflow</w:t>
      </w:r>
    </w:p>
    <w:p>
      <w:pPr>
        <w:spacing w:after="120" w:before="80"/>
        <w:jc w:val="both"/>
      </w:pPr>
      <w:r>
        <w:rPr>
          <w:rFonts w:ascii="Arial" w:cs="Arial" w:eastAsia="Arial" w:hAnsi="Arial"/>
          <w:sz w:val="22"/>
          <w:szCs w:val="22"/>
        </w:rPr>
        <w:t xml:space="preserve">Three weeks after landing on Mars, the Spirit rover suddenly stopped communicating normally. It began transmitting meaningless data and resetting itself — rebooting up to 60 times a day. Engineers at the Jet Propulsion Laboratory faced a terrifying prospect: a $400 million rover, 100 million miles away, apparently lost to a software failure shortly after its mission began.</w:t>
      </w:r>
    </w:p>
    <w:p>
      <w:pPr>
        <w:spacing w:after="120" w:before="80"/>
        <w:jc w:val="both"/>
      </w:pPr>
      <w:r>
        <w:rPr>
          <w:rFonts w:ascii="Arial" w:cs="Arial" w:eastAsia="Arial" w:hAnsi="Arial"/>
          <w:sz w:val="22"/>
          <w:szCs w:val="22"/>
        </w:rPr>
        <w:t xml:space="preserve">After days of careful remote diagnosis, engineers identified the cause. The rover's flash memory had accumulated too many files. Spirit's VxWorks operating system maintained a file directory, and an internal counter that tracked the number of open files had exceeded its limit. When the counter overflowed, the operating system threw a software exception. The exception triggered a reboot. At the next boot, the same overfull directory triggered the same exception. The rover was trapped in an infinite crash-reboot loop.</w:t>
      </w:r>
    </w:p>
    <w:p>
      <w:pPr>
        <w:spacing w:after="120" w:before="80"/>
        <w:jc w:val="both"/>
      </w:pPr>
      <w:r>
        <w:rPr>
          <w:rFonts w:ascii="Arial" w:cs="Arial" w:eastAsia="Arial" w:hAnsi="Arial"/>
          <w:sz w:val="22"/>
          <w:szCs w:val="22"/>
        </w:rPr>
        <w:t xml:space="preserve">Engineers reformatted the flash file system by sending a carefully sequenced set of commands across a one-way light-time delay of about five minutes. It worked. Spirit recovered and went on to operate for over six years, far exceeding its designed 90-day mission. The mission was saved — but only because the error was detected in time and the remote intervention worked. A single overflowed counter had nearly ended one of history's most successful planetary exploration missions.</w:t>
      </w:r>
    </w:p>
    <w:p>
      <w:pPr>
        <w:shd w:fill="E8EFF7" w:val="clear"/>
        <w:spacing w:after="160" w:before="80"/>
        <w:ind w:left="360"/>
      </w:pPr>
      <w:r>
        <w:rPr>
          <w:rFonts w:ascii="Courier New" w:cs="Courier New" w:eastAsia="Courier New" w:hAnsi="Courier New"/>
          <w:b/>
          <w:bCs/>
          <w:color w:val="1A3A5C"/>
          <w:sz w:val="18"/>
          <w:szCs w:val="18"/>
        </w:rPr>
        <w:t xml:space="preserve">  file count exceeds counter limit → OS exception → reboot → exception → loop  </w:t>
      </w:r>
    </w:p>
    <w:p>
      <w:pPr>
        <w:pStyle w:val="Heading2"/>
        <w:spacing w:after="120" w:before="360"/>
      </w:pPr>
      <w:r>
        <w:rPr>
          <w:rFonts w:ascii="Arial" w:cs="Arial" w:eastAsia="Arial" w:hAnsi="Arial"/>
          <w:b/>
          <w:bCs/>
          <w:color w:val="1A3A5C"/>
          <w:sz w:val="26"/>
          <w:szCs w:val="26"/>
        </w:rPr>
        <w:t xml:space="preserve">12. Multidata Systems Radiation Overdoses (2000–2001)</w:t>
      </w:r>
    </w:p>
    <w:p>
      <w:pPr>
        <w:spacing w:after="80" w:before="40"/>
      </w:pPr>
      <w:r>
        <w:rPr>
          <w:rFonts w:ascii="Arial" w:cs="Arial" w:eastAsia="Arial" w:hAnsi="Arial"/>
          <w:i/>
          <w:iCs/>
          <w:color w:val="777777"/>
          <w:sz w:val="18"/>
          <w:szCs w:val="18"/>
        </w:rPr>
        <w:t xml:space="preserve">Category: Medical  |  Deaths: 17+  |  Cause: Off-by-one boundary check</w:t>
      </w:r>
    </w:p>
    <w:p>
      <w:pPr>
        <w:spacing w:after="120" w:before="80"/>
        <w:jc w:val="both"/>
      </w:pPr>
      <w:r>
        <w:rPr>
          <w:rFonts w:ascii="Arial" w:cs="Arial" w:eastAsia="Arial" w:hAnsi="Arial"/>
          <w:sz w:val="22"/>
          <w:szCs w:val="22"/>
        </w:rPr>
        <w:t xml:space="preserve">Between 2000 and 2001, at the National Oncology Institute in Panama City, Panama, at least 17 patients received radiation overdoses during cancer treatment. At least 17 of them died. The cause was a boundary condition failure in radiation planning software made by Multidata Systems International.</w:t>
      </w:r>
    </w:p>
    <w:p>
      <w:pPr>
        <w:spacing w:after="120" w:before="80"/>
        <w:jc w:val="both"/>
      </w:pPr>
      <w:r>
        <w:rPr>
          <w:rFonts w:ascii="Arial" w:cs="Arial" w:eastAsia="Arial" w:hAnsi="Arial"/>
          <w:sz w:val="22"/>
          <w:szCs w:val="22"/>
        </w:rPr>
        <w:t xml:space="preserve">The software was designed to accept up to four lead shielding blocks when computing radiation fields for treatment planning. When physicians at the institute attempted to define five or more blocks — a configuration the software technically did not support — the program did not reject the input with an error. Instead, it found an alternative computational path through the treatment field geometry that appeared to satisfy all constraints. That alternative path computed the dose incorrectly, underestimating what would actually be delivered to patients by a factor of two to three.</w:t>
      </w:r>
    </w:p>
    <w:p>
      <w:pPr>
        <w:spacing w:after="120" w:before="80"/>
        <w:jc w:val="both"/>
      </w:pPr>
      <w:r>
        <w:rPr>
          <w:rFonts w:ascii="Arial" w:cs="Arial" w:eastAsia="Arial" w:hAnsi="Arial"/>
          <w:sz w:val="22"/>
          <w:szCs w:val="22"/>
        </w:rPr>
        <w:t xml:space="preserve">Physicians, trusting the software's output, approved treatment plans that were signed off as safe. Patients received doses far in excess of what the plans indicated. The software's boundary check — a conditional that should have read 'if number of blocks exceeds 4, reject' — was either absent or incorrect. A single missing or malformed conditional, one off-by-one error in a boundary guard, opened a silent path to a lethal miscalculation.</w:t>
      </w:r>
    </w:p>
    <w:p>
      <w:pPr>
        <w:shd w:fill="E8EFF7" w:val="clear"/>
        <w:spacing w:after="160" w:before="80"/>
        <w:ind w:left="360"/>
      </w:pPr>
      <w:r>
        <w:rPr>
          <w:rFonts w:ascii="Courier New" w:cs="Courier New" w:eastAsia="Courier New" w:hAnsi="Courier New"/>
          <w:b/>
          <w:bCs/>
          <w:color w:val="1A3A5C"/>
          <w:sz w:val="18"/>
          <w:szCs w:val="18"/>
        </w:rPr>
        <w:t xml:space="preserve">  missing boundary check for &gt;4 blocks → wrong dose computation → 2-3x overdose  </w:t>
      </w:r>
    </w:p>
    <w:p>
      <w:pPr>
        <w:spacing w:after="240" w:before="0"/>
      </w:pPr>
      <w:r>
        <w:t xml:space="preserve"/>
      </w:r>
    </w:p>
    <w:p>
      <w:pPr>
        <w:pStyle w:val="Heading1"/>
        <w:pBdr>
          <w:bottom w:val="single" w:color="1A3A5C" w:sz="6" w:space="1"/>
        </w:pBdr>
        <w:spacing w:after="160" w:before="480"/>
      </w:pPr>
      <w:r>
        <w:rPr>
          <w:rFonts w:ascii="Arial" w:cs="Arial" w:eastAsia="Arial" w:hAnsi="Arial"/>
          <w:b/>
          <w:bCs/>
          <w:color w:val="1A3A5C"/>
          <w:sz w:val="36"/>
          <w:szCs w:val="36"/>
        </w:rPr>
        <w:t xml:space="preserve">Summary</w:t>
      </w:r>
    </w:p>
    <w:p>
      <w:pPr>
        <w:spacing w:after="120" w:before="80"/>
        <w:jc w:val="both"/>
      </w:pPr>
      <w:r>
        <w:rPr>
          <w:rFonts w:ascii="Arial" w:cs="Arial" w:eastAsia="Arial" w:hAnsi="Arial"/>
          <w:sz w:val="22"/>
          <w:szCs w:val="22"/>
        </w:rPr>
        <w:t xml:space="preserve">The twelve cases above span six decades, five continents, and every domain of computing — from silicon to space, from medical devices to financial markets. The table below distills each into a single root cause and its core lesson.</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600"/>
        <w:gridCol w:w="800"/>
        <w:gridCol w:w="5560"/>
      </w:tblGrid>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26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Incident</w:t>
            </w:r>
          </w:p>
        </w:tc>
        <w:tc>
          <w:tcPr>
            <w:tcW w:type="dxa" w:w="8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Year</w:t>
            </w:r>
          </w:p>
        </w:tc>
        <w:tc>
          <w:tcPr>
            <w:tcW w:type="dxa" w:w="556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Core lesson</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1</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Ariane 5 Flight 501</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1996</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Never reuse software in an environment with different operational parameters without re-validating all type conversions.</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2</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Mars Climate Orbiter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1999</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Interfaces between software components must enforce unit contracts. Silent mismatches accumulate over time.</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3</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Mariner 1</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1962</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 program is only as correct as the specification it implements. Transcription errors in formulas are code bugs.</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4</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Therac-25</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1985-87</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Software interlocks are not equivalent to hardware ones. Race conditions can corrupt safety-critical state flags.</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5</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Pentium FDIV</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1994</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Hardware has bugs too. Lookup tables, ROM entries, and silicon logic must be validated as rigorously as software.</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6</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Belgian voting machine</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2003</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Consumer hardware is vulnerable to ionizing radiation. Critical systems require error-correcting memory.</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7</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Patriot missile</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1991</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Floating point imprecision compounds over time. Systems designed for short operation must be tested for long operation.</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8</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Northeast blackout</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2003</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Monitoring systems must monitor themselves. A silent failure in an alarm system is as dangerous as the event it would have flagged.</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9</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Knight Capital</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2012</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Deployment must be atomic. A partial rollout that leaves old code active on any node can reactivate retired behavior.</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10</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Soviet false alarm</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1983</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Classification algorithms must be tested for edge-case false positives, especially when the consequence of error is irreversible.</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11</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Spirit rover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2004</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Integer counters must be bounded and monitored. Overflow in housekeeping data can crash an entire mission.</w:t>
            </w:r>
          </w:p>
        </w:tc>
      </w:tr>
      <w:tr>
        <w:tc>
          <w:tcPr>
            <w:tcW w:type="dxa" w:w="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12</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Multidata Panama</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555555"/>
                <w:sz w:val="20"/>
                <w:szCs w:val="20"/>
              </w:rPr>
              <w:t xml:space="preserve">2000-01</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Boundary conditions must be explicitly rejected, not silently rerouted. Software used in life-critical settings requires exhaustive input validation.</w:t>
            </w:r>
          </w:p>
        </w:tc>
      </w:tr>
    </w:tbl>
    <w:p>
      <w:pPr>
        <w:spacing w:after="240" w:before="0"/>
      </w:pPr>
      <w:r>
        <w:t xml:space="preserve"/>
      </w:r>
    </w:p>
    <w:p>
      <w:pPr>
        <w:pStyle w:val="Heading1"/>
        <w:pBdr>
          <w:bottom w:val="single" w:color="1A3A5C" w:sz="6" w:space="1"/>
        </w:pBdr>
        <w:spacing w:after="160" w:before="480"/>
      </w:pPr>
      <w:r>
        <w:rPr>
          <w:rFonts w:ascii="Arial" w:cs="Arial" w:eastAsia="Arial" w:hAnsi="Arial"/>
          <w:b/>
          <w:bCs/>
          <w:color w:val="1A3A5C"/>
          <w:sz w:val="36"/>
          <w:szCs w:val="36"/>
        </w:rPr>
        <w:t xml:space="preserve">Conclusion: The Recurring Pattern</w:t>
      </w:r>
    </w:p>
    <w:p>
      <w:pPr>
        <w:spacing w:after="120" w:before="80"/>
        <w:jc w:val="both"/>
      </w:pPr>
      <w:r>
        <w:rPr>
          <w:rFonts w:ascii="Arial" w:cs="Arial" w:eastAsia="Arial" w:hAnsi="Arial"/>
          <w:sz w:val="22"/>
          <w:szCs w:val="22"/>
        </w:rPr>
        <w:t xml:space="preserve">Across these twelve cases, a clear pattern emerges. Catastrophic failure almost never originates in the most complex part of a system. It originates at a boundary — the interface between two modules, two teams, two assumptions, or two environments. It is the moment when a 64-bit number crosses into a 16-bit register, when a measurement in one unit is consumed by code that assumes another, when a file counter rolls over, when a clock accumulates drift, when an alarm server crashes without telling anyone.</w:t>
      </w:r>
    </w:p>
    <w:p>
      <w:pPr>
        <w:spacing w:after="120" w:before="80"/>
        <w:jc w:val="both"/>
      </w:pPr>
      <w:r>
        <w:rPr>
          <w:rFonts w:ascii="Arial" w:cs="Arial" w:eastAsia="Arial" w:hAnsi="Arial"/>
          <w:sz w:val="22"/>
          <w:szCs w:val="22"/>
        </w:rPr>
        <w:t xml:space="preserve">These boundaries are precisely where engineers are most likely to be implicit rather than explicit — to assume that the calling code and the called code agree on types, ranges, units, and semantics, rather than verifying it. That implicit agreement, tested by time or extreme conditions, becomes the crack through which disaster enters.</w:t>
      </w:r>
    </w:p>
    <w:p>
      <w:pPr>
        <w:spacing w:after="120" w:before="80"/>
        <w:jc w:val="both"/>
      </w:pPr>
      <w:r>
        <w:rPr>
          <w:rFonts w:ascii="Arial" w:cs="Arial" w:eastAsia="Arial" w:hAnsi="Arial"/>
          <w:sz w:val="22"/>
          <w:szCs w:val="22"/>
        </w:rPr>
        <w:t xml:space="preserve">The secondary pattern is scale inversion: the cost of preventing the failure is almost always infinitesimally small compared to the cost of the failure itself. A range check. A unit annotation in a type signature. A hardware interlock kept alongside its software equivalent. A reboot schedule for a long-running system. A deployment checklist. These are hours of engineering work against hundreds of millions of dollars, human lives, and in one case, the potential end of civilization.</w:t>
      </w:r>
    </w:p>
    <w:p>
      <w:pPr>
        <w:spacing w:after="120" w:before="80"/>
        <w:jc w:val="both"/>
      </w:pPr>
      <w:r>
        <w:rPr>
          <w:rFonts w:ascii="Arial" w:cs="Arial" w:eastAsia="Arial" w:hAnsi="Arial"/>
          <w:sz w:val="22"/>
          <w:szCs w:val="22"/>
        </w:rPr>
        <w:t xml:space="preserve">The lesson that every engineer should take from these cases is not that software is unreliable — it is that software is brutally, precisely, exactly what you tell it to be. It will perform the integer conversion you specified. It will use the unit you gave it. It will run the formula as you transcribed it. It will execute the flag you set. The error is almost always in the gap between what the engineer intended and what the engineer actually specified. Closing that gap, at every interface, in every environment, for every edge case, is the discipline of software engineering. One bit can kill. Specification is the antidote.</w:t>
      </w:r>
    </w:p>
    <w:p>
      <w:pPr>
        <w:spacing w:after="80" w:before="0"/>
      </w:pPr>
      <w:r>
        <w:t xml:space="preserve"/>
      </w:r>
    </w:p>
    <w:p>
      <w:pPr>
        <w:pBdr>
          <w:top w:val="single" w:color="CCCCCC" w:sz="4" w:space="1"/>
        </w:pBdr>
        <w:spacing w:after="0" w:before="160"/>
      </w:pPr>
      <w:r>
        <w:rPr>
          <w:rFonts w:ascii="Arial" w:cs="Arial" w:eastAsia="Arial" w:hAnsi="Arial"/>
          <w:i/>
          <w:iCs/>
          <w:color w:val="888888"/>
          <w:sz w:val="16"/>
          <w:szCs w:val="16"/>
        </w:rPr>
        <w:t xml:space="preserve">Sources: Ariane 5 Inquiry Board Report (1996); NASA Mars Climate Orbiter Mishap Investigation Board Report (1999); An Investigation of the Therac-25 Accidents, Leveson &amp; Turner (1993); Intel FDIV White Paper (1994); US GAO Patriot Missile Defense Report (1992); NERC Blackout Report (2004); SEC/CFTC Knight Capital Report (2013); Petrov incident declassified records.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One Bit Can Kill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sz w:val="36"/>
      <w:szCs w:val="36"/>
    </w:rPr>
  </w:style>
  <w:style w:type="paragraph" w:styleId="Heading2">
    <w:name w:val="Heading 2"/>
    <w:basedOn w:val="Normal"/>
    <w:next w:val="Normal"/>
    <w:qFormat/>
    <w:pPr>
      <w:spacing w:after="120" w:before="36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2026-04-19T06:50:14.504Z</dcterms:created>
  <dcterms:modified xsi:type="dcterms:W3CDTF">2026-04-19T06:50:14.505Z</dcterms:modified>
</cp:coreProperties>
</file>

<file path=docProps/custom.xml><?xml version="1.0" encoding="utf-8"?>
<Properties xmlns="http://schemas.openxmlformats.org/officeDocument/2006/custom-properties" xmlns:vt="http://schemas.openxmlformats.org/officeDocument/2006/docPropsVTypes"/>
</file>